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3B52" w14:textId="0DDFA145" w:rsidR="002409B3" w:rsidRDefault="00A97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20F02D37" wp14:editId="573A9434">
            <wp:simplePos x="0" y="0"/>
            <wp:positionH relativeFrom="column">
              <wp:posOffset>2872105</wp:posOffset>
            </wp:positionH>
            <wp:positionV relativeFrom="paragraph">
              <wp:posOffset>0</wp:posOffset>
            </wp:positionV>
            <wp:extent cx="3467100" cy="1219200"/>
            <wp:effectExtent l="0" t="0" r="0" b="0"/>
            <wp:wrapTight wrapText="bothSides">
              <wp:wrapPolygon edited="0">
                <wp:start x="4154" y="4050"/>
                <wp:lineTo x="3442" y="5063"/>
                <wp:lineTo x="2136" y="8438"/>
                <wp:lineTo x="2136" y="11475"/>
                <wp:lineTo x="2848" y="15525"/>
                <wp:lineTo x="3798" y="17213"/>
                <wp:lineTo x="13174" y="17213"/>
                <wp:lineTo x="13055" y="15525"/>
                <wp:lineTo x="17921" y="13163"/>
                <wp:lineTo x="17802" y="10125"/>
                <wp:lineTo x="12462" y="10125"/>
                <wp:lineTo x="12105" y="7425"/>
                <wp:lineTo x="4747" y="4050"/>
                <wp:lineTo x="4154" y="4050"/>
              </wp:wrapPolygon>
            </wp:wrapTight>
            <wp:docPr id="18961418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41827" name="Obrázok 1896141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52493" wp14:editId="6346B012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3143250" cy="1322705"/>
            <wp:effectExtent l="0" t="0" r="0" b="0"/>
            <wp:wrapSquare wrapText="bothSides"/>
            <wp:docPr id="806018349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18349" name="Picture 20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05B89" w14:textId="787CF4D1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635375A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E07EFE1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6A06FC79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65416A2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4266A9E" w14:textId="7EBC637B" w:rsidR="007A4078" w:rsidRPr="00701797" w:rsidRDefault="007A4078" w:rsidP="004A4BBD">
      <w:pPr>
        <w:spacing w:after="0"/>
        <w:ind w:left="2835" w:hanging="2835"/>
        <w:rPr>
          <w:rFonts w:cs="Times New Roman"/>
          <w:sz w:val="26"/>
          <w:szCs w:val="26"/>
        </w:rPr>
      </w:pPr>
      <w:r w:rsidRPr="00701797">
        <w:rPr>
          <w:rFonts w:cs="Times New Roman"/>
          <w:b/>
          <w:sz w:val="26"/>
          <w:szCs w:val="26"/>
        </w:rPr>
        <w:t xml:space="preserve">Názov projektu:  </w:t>
      </w:r>
      <w:r w:rsidR="00E238A9" w:rsidRPr="00701797">
        <w:rPr>
          <w:rFonts w:cs="Times New Roman"/>
          <w:b/>
          <w:sz w:val="26"/>
          <w:szCs w:val="26"/>
        </w:rPr>
        <w:t xml:space="preserve">   </w:t>
      </w:r>
      <w:r w:rsidR="00701797" w:rsidRPr="00701797">
        <w:rPr>
          <w:rFonts w:cs="Times New Roman"/>
          <w:b/>
          <w:sz w:val="26"/>
          <w:szCs w:val="26"/>
        </w:rPr>
        <w:t>Obstaranie robotickej dojárne</w:t>
      </w:r>
    </w:p>
    <w:p w14:paraId="40D50138" w14:textId="77777777" w:rsidR="002409B3" w:rsidRPr="00701797" w:rsidRDefault="002409B3" w:rsidP="002409B3">
      <w:pPr>
        <w:spacing w:after="0"/>
        <w:rPr>
          <w:rFonts w:cs="Times New Roman"/>
          <w:sz w:val="26"/>
          <w:szCs w:val="26"/>
        </w:rPr>
      </w:pPr>
    </w:p>
    <w:p w14:paraId="4710D9E9" w14:textId="77777777" w:rsidR="00317705" w:rsidRPr="00701797" w:rsidRDefault="00317705" w:rsidP="00317705">
      <w:pPr>
        <w:spacing w:line="276" w:lineRule="auto"/>
        <w:jc w:val="both"/>
        <w:rPr>
          <w:rFonts w:cs="Times New Roman"/>
          <w:sz w:val="26"/>
          <w:szCs w:val="26"/>
        </w:rPr>
      </w:pPr>
      <w:r w:rsidRPr="00701797">
        <w:rPr>
          <w:rFonts w:cs="Times New Roman"/>
          <w:b/>
          <w:bCs/>
          <w:sz w:val="26"/>
          <w:szCs w:val="26"/>
        </w:rPr>
        <w:t>Hlavným cieľom projektu</w:t>
      </w:r>
      <w:r w:rsidRPr="00701797">
        <w:rPr>
          <w:rFonts w:cs="Times New Roman"/>
          <w:sz w:val="26"/>
          <w:szCs w:val="26"/>
        </w:rPr>
        <w:t xml:space="preserve"> je investovať a realizovať činnosti, ktoré pomôžu zvýšiť celkovú výkonnosť a udržateľnosť  poľnohospodárskeho podniku prostredníctvom:</w:t>
      </w:r>
    </w:p>
    <w:p w14:paraId="4A66BDEB" w14:textId="01667E97" w:rsidR="00B54056" w:rsidRPr="00B54056" w:rsidRDefault="00B54056" w:rsidP="00B54056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vytvorenia vhodných podmienok pre rozvoj živočíšnej výroby modernizác</w:t>
      </w:r>
      <w:r>
        <w:rPr>
          <w:rFonts w:cs="Times New Roman"/>
          <w:sz w:val="26"/>
          <w:szCs w:val="26"/>
        </w:rPr>
        <w:t xml:space="preserve">iou </w:t>
      </w:r>
      <w:r w:rsidRPr="00B54056">
        <w:rPr>
          <w:rFonts w:cs="Times New Roman"/>
          <w:sz w:val="26"/>
          <w:szCs w:val="26"/>
        </w:rPr>
        <w:t>technologického vybavenia, využívajúceho vo výrobných procesoch</w:t>
      </w:r>
    </w:p>
    <w:p w14:paraId="6290CF6A" w14:textId="7A595265" w:rsidR="00B54056" w:rsidRPr="00B54056" w:rsidRDefault="00B54056" w:rsidP="00B54056">
      <w:pPr>
        <w:pStyle w:val="Odsekzoznamu"/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digitálne technológie</w:t>
      </w:r>
      <w:r>
        <w:rPr>
          <w:rFonts w:cs="Times New Roman"/>
          <w:sz w:val="26"/>
          <w:szCs w:val="26"/>
        </w:rPr>
        <w:t>,</w:t>
      </w:r>
    </w:p>
    <w:p w14:paraId="6871F6B0" w14:textId="26A39FA2" w:rsidR="00B54056" w:rsidRPr="00B54056" w:rsidRDefault="00B54056" w:rsidP="00B54056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zvýšenia efektívnosti a zlepšenie kvality výroby</w:t>
      </w:r>
      <w:r>
        <w:rPr>
          <w:rFonts w:cs="Times New Roman"/>
          <w:sz w:val="26"/>
          <w:szCs w:val="26"/>
        </w:rPr>
        <w:t>,</w:t>
      </w:r>
    </w:p>
    <w:p w14:paraId="7711AE54" w14:textId="6960A7AD" w:rsidR="00B54056" w:rsidRPr="00B54056" w:rsidRDefault="00B54056" w:rsidP="00B54056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zlepšenia pracovných podmienok zamestnancov</w:t>
      </w:r>
      <w:r>
        <w:rPr>
          <w:rFonts w:cs="Times New Roman"/>
          <w:sz w:val="26"/>
          <w:szCs w:val="26"/>
        </w:rPr>
        <w:t>,</w:t>
      </w:r>
    </w:p>
    <w:p w14:paraId="7C59B809" w14:textId="213B5D84" w:rsidR="00B54056" w:rsidRPr="00B54056" w:rsidRDefault="00B54056" w:rsidP="00B54056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zvýšiť technologický výkon a zlepšiť kvalitu finálnej produkci</w:t>
      </w:r>
      <w:r>
        <w:rPr>
          <w:rFonts w:cs="Times New Roman"/>
          <w:sz w:val="26"/>
          <w:szCs w:val="26"/>
        </w:rPr>
        <w:t>e,</w:t>
      </w:r>
    </w:p>
    <w:p w14:paraId="35DAD777" w14:textId="05EF8C13" w:rsidR="00B54056" w:rsidRPr="00B54056" w:rsidRDefault="00B54056" w:rsidP="00F634AE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investíc</w:t>
      </w:r>
      <w:r>
        <w:rPr>
          <w:rFonts w:cs="Times New Roman"/>
          <w:sz w:val="26"/>
          <w:szCs w:val="26"/>
        </w:rPr>
        <w:t>ií</w:t>
      </w:r>
      <w:r w:rsidRPr="00B54056">
        <w:rPr>
          <w:rFonts w:cs="Times New Roman"/>
          <w:sz w:val="26"/>
          <w:szCs w:val="26"/>
        </w:rPr>
        <w:t xml:space="preserve"> do podnikovej infraštruktúry dosiahnuť vysokú kvalitatívnu úroveň finálnej produkcie s predpokladom rozširovania produktového portfólia a</w:t>
      </w:r>
      <w:r>
        <w:rPr>
          <w:rFonts w:cs="Times New Roman"/>
          <w:sz w:val="26"/>
          <w:szCs w:val="26"/>
        </w:rPr>
        <w:t> </w:t>
      </w:r>
      <w:r w:rsidRPr="00B54056">
        <w:rPr>
          <w:rFonts w:cs="Times New Roman"/>
          <w:sz w:val="26"/>
          <w:szCs w:val="26"/>
        </w:rPr>
        <w:t>zlepšovanie</w:t>
      </w:r>
      <w:r>
        <w:rPr>
          <w:rFonts w:cs="Times New Roman"/>
          <w:sz w:val="26"/>
          <w:szCs w:val="26"/>
        </w:rPr>
        <w:t xml:space="preserve"> </w:t>
      </w:r>
      <w:r w:rsidRPr="00B54056">
        <w:rPr>
          <w:rFonts w:cs="Times New Roman"/>
          <w:sz w:val="26"/>
          <w:szCs w:val="26"/>
        </w:rPr>
        <w:t>trhovej pozície podniku,</w:t>
      </w:r>
    </w:p>
    <w:p w14:paraId="462D012B" w14:textId="23CD87AA" w:rsidR="00B54056" w:rsidRPr="00B54056" w:rsidRDefault="00B54056" w:rsidP="006516F3">
      <w:pPr>
        <w:pStyle w:val="Odsekzoznamu"/>
        <w:numPr>
          <w:ilvl w:val="0"/>
          <w:numId w:val="7"/>
        </w:numPr>
        <w:jc w:val="both"/>
        <w:rPr>
          <w:rFonts w:cs="Times New Roman"/>
          <w:sz w:val="26"/>
          <w:szCs w:val="26"/>
        </w:rPr>
      </w:pPr>
      <w:r w:rsidRPr="00B54056">
        <w:rPr>
          <w:rFonts w:cs="Times New Roman"/>
          <w:sz w:val="26"/>
          <w:szCs w:val="26"/>
        </w:rPr>
        <w:t>investíci</w:t>
      </w:r>
      <w:r>
        <w:rPr>
          <w:rFonts w:cs="Times New Roman"/>
          <w:sz w:val="26"/>
          <w:szCs w:val="26"/>
        </w:rPr>
        <w:t xml:space="preserve">í </w:t>
      </w:r>
      <w:r w:rsidRPr="00B54056">
        <w:rPr>
          <w:rFonts w:cs="Times New Roman"/>
          <w:sz w:val="26"/>
          <w:szCs w:val="26"/>
        </w:rPr>
        <w:t>do technológií šetrných k životnému prostrediu prispieť k dodržiavaniu princípov trvalo udržateľného hospodárenia, a tým dosiahnuť trvalú udržateľnosť podniku na trhu,</w:t>
      </w:r>
    </w:p>
    <w:p w14:paraId="2EF5B80B" w14:textId="3D0ABD93" w:rsidR="00701797" w:rsidRPr="00B54056" w:rsidRDefault="00B54056" w:rsidP="00B54056">
      <w:pPr>
        <w:pStyle w:val="Odsekzoznamu"/>
        <w:numPr>
          <w:ilvl w:val="0"/>
          <w:numId w:val="7"/>
        </w:numPr>
        <w:spacing w:after="0"/>
        <w:jc w:val="both"/>
        <w:rPr>
          <w:rFonts w:cs="Times New Roman"/>
          <w:b/>
          <w:sz w:val="29"/>
          <w:szCs w:val="29"/>
        </w:rPr>
      </w:pPr>
      <w:r w:rsidRPr="00B54056">
        <w:rPr>
          <w:rFonts w:cs="Times New Roman"/>
          <w:sz w:val="26"/>
          <w:szCs w:val="26"/>
        </w:rPr>
        <w:t>rozvoj</w:t>
      </w:r>
      <w:r>
        <w:rPr>
          <w:rFonts w:cs="Times New Roman"/>
          <w:sz w:val="26"/>
          <w:szCs w:val="26"/>
        </w:rPr>
        <w:t>a</w:t>
      </w:r>
      <w:r w:rsidRPr="00B54056">
        <w:rPr>
          <w:rFonts w:cs="Times New Roman"/>
          <w:sz w:val="26"/>
          <w:szCs w:val="26"/>
        </w:rPr>
        <w:t xml:space="preserve"> podnikovej infraštruktúry podnietiť rast konkurencieschopnosti a prispieť k udržaniu zamestnanosti na vidieku</w:t>
      </w:r>
      <w:r>
        <w:rPr>
          <w:rFonts w:cs="Times New Roman"/>
          <w:sz w:val="26"/>
          <w:szCs w:val="26"/>
        </w:rPr>
        <w:t>.</w:t>
      </w:r>
    </w:p>
    <w:p w14:paraId="69DD3AF0" w14:textId="77777777" w:rsidR="00B54056" w:rsidRPr="00B54056" w:rsidRDefault="00B54056" w:rsidP="00B54056">
      <w:pPr>
        <w:spacing w:after="0"/>
        <w:ind w:left="60"/>
        <w:jc w:val="both"/>
        <w:rPr>
          <w:rFonts w:cs="Times New Roman"/>
          <w:b/>
          <w:sz w:val="29"/>
          <w:szCs w:val="29"/>
        </w:rPr>
      </w:pPr>
    </w:p>
    <w:p w14:paraId="2A97DDEF" w14:textId="77777777" w:rsidR="00B54056" w:rsidRDefault="004841D9" w:rsidP="00701797">
      <w:pPr>
        <w:pStyle w:val="Odsekzoznamu"/>
        <w:spacing w:after="0"/>
        <w:ind w:left="0"/>
        <w:jc w:val="both"/>
        <w:rPr>
          <w:rFonts w:cs="Times New Roman"/>
          <w:b/>
          <w:sz w:val="29"/>
          <w:szCs w:val="29"/>
        </w:rPr>
      </w:pPr>
      <w:r w:rsidRPr="00701797">
        <w:rPr>
          <w:rFonts w:cs="Times New Roman"/>
          <w:b/>
          <w:sz w:val="29"/>
          <w:szCs w:val="29"/>
        </w:rPr>
        <w:t xml:space="preserve">Výsledok projektu:  </w:t>
      </w:r>
    </w:p>
    <w:p w14:paraId="011F994A" w14:textId="27DE9921" w:rsidR="00B54056" w:rsidRPr="00B54056" w:rsidRDefault="00B54056" w:rsidP="00B54056">
      <w:pPr>
        <w:pStyle w:val="Odsekzoznamu"/>
        <w:numPr>
          <w:ilvl w:val="0"/>
          <w:numId w:val="8"/>
        </w:numPr>
        <w:jc w:val="both"/>
        <w:rPr>
          <w:rFonts w:cs="Times New Roman"/>
          <w:bCs/>
          <w:sz w:val="29"/>
          <w:szCs w:val="29"/>
        </w:rPr>
      </w:pPr>
      <w:r w:rsidRPr="00B54056">
        <w:rPr>
          <w:rFonts w:cs="Times New Roman"/>
          <w:bCs/>
          <w:sz w:val="29"/>
          <w:szCs w:val="29"/>
        </w:rPr>
        <w:t>obstaranie technológie (dojacie roboty) s prioritným zameraním na digitálne technológie;</w:t>
      </w:r>
    </w:p>
    <w:p w14:paraId="22BE48C0" w14:textId="2E7DB6E7" w:rsidR="00B54056" w:rsidRDefault="00B54056" w:rsidP="00B54056">
      <w:pPr>
        <w:pStyle w:val="Odsekzoznamu"/>
        <w:numPr>
          <w:ilvl w:val="0"/>
          <w:numId w:val="8"/>
        </w:numPr>
        <w:spacing w:after="0"/>
        <w:jc w:val="both"/>
        <w:rPr>
          <w:rFonts w:cs="Times New Roman"/>
          <w:bCs/>
          <w:sz w:val="29"/>
          <w:szCs w:val="29"/>
        </w:rPr>
      </w:pPr>
      <w:r w:rsidRPr="00B54056">
        <w:rPr>
          <w:rFonts w:cs="Times New Roman"/>
          <w:bCs/>
          <w:sz w:val="29"/>
          <w:szCs w:val="29"/>
        </w:rPr>
        <w:t>obstaranie respondérov na identifikáciu kráv</w:t>
      </w:r>
    </w:p>
    <w:p w14:paraId="6046F946" w14:textId="77777777" w:rsidR="00B54056" w:rsidRPr="00B54056" w:rsidRDefault="00B54056" w:rsidP="00B54056">
      <w:pPr>
        <w:pStyle w:val="Odsekzoznamu"/>
        <w:numPr>
          <w:ilvl w:val="0"/>
          <w:numId w:val="8"/>
        </w:numPr>
        <w:spacing w:after="0"/>
        <w:jc w:val="both"/>
        <w:rPr>
          <w:rFonts w:cs="Times New Roman"/>
          <w:bCs/>
          <w:sz w:val="29"/>
          <w:szCs w:val="29"/>
        </w:rPr>
      </w:pPr>
    </w:p>
    <w:p w14:paraId="1299A720" w14:textId="1F29D432" w:rsidR="00507F4C" w:rsidRPr="00701797" w:rsidRDefault="00507F4C" w:rsidP="00701797">
      <w:pPr>
        <w:pStyle w:val="Odsekzoznamu"/>
        <w:spacing w:after="0"/>
        <w:ind w:left="0"/>
        <w:jc w:val="both"/>
        <w:rPr>
          <w:rFonts w:cs="Times New Roman"/>
          <w:sz w:val="29"/>
          <w:szCs w:val="29"/>
        </w:rPr>
      </w:pPr>
      <w:r w:rsidRPr="00701797">
        <w:rPr>
          <w:rFonts w:cs="Times New Roman"/>
          <w:sz w:val="29"/>
          <w:szCs w:val="29"/>
        </w:rPr>
        <w:t xml:space="preserve">Projekt prispieva k hlavným cieľom PRV: </w:t>
      </w:r>
    </w:p>
    <w:p w14:paraId="428FEA19" w14:textId="06F7DFEA" w:rsidR="00B54056" w:rsidRPr="00D33AC1" w:rsidRDefault="00B54056" w:rsidP="00B54056">
      <w:pPr>
        <w:numPr>
          <w:ilvl w:val="0"/>
          <w:numId w:val="5"/>
        </w:numPr>
        <w:spacing w:after="200"/>
        <w:contextualSpacing/>
        <w:jc w:val="both"/>
        <w:rPr>
          <w:b/>
          <w:i/>
          <w:iCs/>
        </w:rPr>
      </w:pPr>
      <w:r w:rsidRPr="00B54056">
        <w:rPr>
          <w:rFonts w:cs="Times New Roman"/>
          <w:b/>
          <w:bCs/>
          <w:i/>
          <w:iCs/>
        </w:rPr>
        <w:t>k zvýšeniu efektívnosti výroby</w:t>
      </w:r>
      <w:r w:rsidRPr="00D33AC1">
        <w:rPr>
          <w:rFonts w:cs="Times New Roman"/>
          <w:i/>
          <w:iCs/>
        </w:rPr>
        <w:t xml:space="preserve"> – </w:t>
      </w:r>
      <w:r w:rsidRPr="00D33AC1">
        <w:rPr>
          <w:i/>
          <w:iCs/>
        </w:rPr>
        <w:t>nov</w:t>
      </w:r>
      <w:r>
        <w:rPr>
          <w:i/>
          <w:iCs/>
        </w:rPr>
        <w:t>ostavba s novou</w:t>
      </w:r>
      <w:r w:rsidRPr="00D33AC1">
        <w:rPr>
          <w:i/>
          <w:iCs/>
        </w:rPr>
        <w:t xml:space="preserve"> technológ</w:t>
      </w:r>
      <w:r>
        <w:rPr>
          <w:i/>
          <w:iCs/>
        </w:rPr>
        <w:t>iou</w:t>
      </w:r>
      <w:r w:rsidRPr="00D33AC1">
        <w:rPr>
          <w:i/>
          <w:iCs/>
        </w:rPr>
        <w:t xml:space="preserve"> dojenia umožní jednoduchú a rentabilnú prevádzku (centralizácia aktivít, zníženie nákladov spojených s obsluhou a logistikou jednotlivých pracovných operácií). Investícia prispeje k nižšiemu brakovaniu kráv, k vyššej produkcii i produktivite práce, čo bude mať vplyv na zlepšenie </w:t>
      </w:r>
      <w:r w:rsidRPr="00D33AC1">
        <w:rPr>
          <w:i/>
          <w:iCs/>
        </w:rPr>
        <w:lastRenderedPageBreak/>
        <w:t>ekonomiky podniku. Navrhované najnovšie technologické postupy a zariadenia zabezpečia zvieratám  ochranu, hygienu a pohodu na vysokej úrovni, vyššiu hygienu pri dojení a vytvoria priaznivé pracovné podmienky pre obslužný personál. Všetky tieto faktory budú mať vplyv na zvýšenie efektívnosti výroby</w:t>
      </w:r>
      <w:r>
        <w:rPr>
          <w:i/>
          <w:iCs/>
        </w:rPr>
        <w:t>.</w:t>
      </w:r>
    </w:p>
    <w:p w14:paraId="26148A70" w14:textId="396032C2" w:rsidR="00B54056" w:rsidRPr="00D33AC1" w:rsidRDefault="00B54056" w:rsidP="00B54056">
      <w:pPr>
        <w:numPr>
          <w:ilvl w:val="0"/>
          <w:numId w:val="5"/>
        </w:numPr>
        <w:spacing w:line="276" w:lineRule="auto"/>
        <w:contextualSpacing/>
        <w:jc w:val="both"/>
        <w:rPr>
          <w:b/>
          <w:i/>
          <w:iCs/>
        </w:rPr>
      </w:pPr>
      <w:r w:rsidRPr="00B54056">
        <w:rPr>
          <w:b/>
          <w:bCs/>
          <w:i/>
          <w:iCs/>
        </w:rPr>
        <w:t>k zvýšeniu produkcie</w:t>
      </w:r>
      <w:r w:rsidRPr="00D33AC1">
        <w:rPr>
          <w:i/>
          <w:iCs/>
        </w:rPr>
        <w:t xml:space="preserve"> - inovatívna automatizovaná robotic</w:t>
      </w:r>
      <w:r>
        <w:rPr>
          <w:i/>
          <w:iCs/>
        </w:rPr>
        <w:t>k</w:t>
      </w:r>
      <w:r w:rsidRPr="00D33AC1">
        <w:rPr>
          <w:i/>
          <w:iCs/>
        </w:rPr>
        <w:t>á dojáreň bude mať za následok postupné a následné zvyšovanie úžitkovosti, ktoré v konečnom dôsledku prispeje k vyšším tržbám za mlieko a zlepšenie ekonomiky výroby mlieka.</w:t>
      </w:r>
    </w:p>
    <w:p w14:paraId="7D0FBDDB" w14:textId="5551FC93" w:rsidR="00B54056" w:rsidRPr="00B54056" w:rsidRDefault="00B54056" w:rsidP="00B54056">
      <w:pPr>
        <w:numPr>
          <w:ilvl w:val="0"/>
          <w:numId w:val="5"/>
        </w:numPr>
        <w:spacing w:line="276" w:lineRule="auto"/>
        <w:contextualSpacing/>
        <w:jc w:val="both"/>
        <w:rPr>
          <w:b/>
          <w:i/>
          <w:iCs/>
        </w:rPr>
      </w:pPr>
      <w:r w:rsidRPr="00B54056">
        <w:rPr>
          <w:b/>
          <w:bCs/>
          <w:i/>
          <w:iCs/>
        </w:rPr>
        <w:t>k zvýšeniu kvality výrobkov</w:t>
      </w:r>
      <w:r w:rsidRPr="00D33AC1">
        <w:rPr>
          <w:i/>
          <w:iCs/>
        </w:rPr>
        <w:t xml:space="preserve"> – nová technológi</w:t>
      </w:r>
      <w:r>
        <w:rPr>
          <w:i/>
          <w:iCs/>
        </w:rPr>
        <w:t>a</w:t>
      </w:r>
      <w:r w:rsidRPr="00D33AC1">
        <w:rPr>
          <w:i/>
          <w:iCs/>
        </w:rPr>
        <w:t xml:space="preserve"> dojenia bude  spĺňať prísne medzinárodne normy na prevádzku a bude využívaná vo výrobnom procese v rámci živočíšnej výroby a svojou bezpečnosťou prinesie kvalitatívne zlepšenie parametrov mlieka a zlepší zdravotný stav dojníc z dôvodu chorôb vemena  a bude výrazne ovplyvňovať kvalitu výroby  mlieka</w:t>
      </w:r>
      <w:r>
        <w:rPr>
          <w:i/>
          <w:iCs/>
        </w:rPr>
        <w:t>.</w:t>
      </w:r>
      <w:r w:rsidRPr="00D33AC1">
        <w:rPr>
          <w:i/>
          <w:iCs/>
        </w:rPr>
        <w:t xml:space="preserve">  </w:t>
      </w:r>
    </w:p>
    <w:p w14:paraId="2B762200" w14:textId="77777777" w:rsidR="00B54056" w:rsidRPr="00B54056" w:rsidRDefault="00B54056" w:rsidP="00B54056">
      <w:pPr>
        <w:spacing w:line="276" w:lineRule="auto"/>
        <w:ind w:left="852"/>
        <w:contextualSpacing/>
        <w:jc w:val="both"/>
        <w:rPr>
          <w:b/>
          <w:i/>
          <w:iCs/>
        </w:rPr>
      </w:pPr>
    </w:p>
    <w:p w14:paraId="372F9A1B" w14:textId="77777777" w:rsidR="00B54056" w:rsidRPr="00D33AC1" w:rsidRDefault="00B54056" w:rsidP="00B54056">
      <w:pPr>
        <w:spacing w:line="276" w:lineRule="auto"/>
        <w:contextualSpacing/>
        <w:jc w:val="both"/>
        <w:rPr>
          <w:b/>
          <w:i/>
          <w:iCs/>
        </w:rPr>
      </w:pPr>
    </w:p>
    <w:p w14:paraId="406EB337" w14:textId="243B8CE8" w:rsidR="003242B5" w:rsidRPr="00701797" w:rsidRDefault="00507F4C" w:rsidP="00317705">
      <w:pPr>
        <w:spacing w:after="0" w:line="276" w:lineRule="auto"/>
        <w:ind w:left="852"/>
        <w:jc w:val="both"/>
        <w:rPr>
          <w:rFonts w:cs="Times New Roman"/>
          <w:b/>
          <w:sz w:val="26"/>
          <w:szCs w:val="26"/>
        </w:rPr>
      </w:pPr>
      <w:r w:rsidRPr="00701797">
        <w:rPr>
          <w:rFonts w:cs="Times New Roman"/>
          <w:sz w:val="26"/>
          <w:szCs w:val="26"/>
        </w:rPr>
        <w:t>Účelom projektu je dosiahnuť zlepšenie pôvodného stavu v oblasti živočíšnej výroby.</w:t>
      </w:r>
    </w:p>
    <w:p w14:paraId="71DE1873" w14:textId="77777777" w:rsidR="003242B5" w:rsidRPr="003242B5" w:rsidRDefault="00012E31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P</w:t>
      </w:r>
      <w:r w:rsidR="00B530CE" w:rsidRPr="003242B5">
        <w:rPr>
          <w:rFonts w:cs="Times New Roman"/>
          <w:b/>
          <w:sz w:val="28"/>
          <w:szCs w:val="28"/>
        </w:rPr>
        <w:t xml:space="preserve">rojekt je spolufinancovaný </w:t>
      </w:r>
    </w:p>
    <w:p w14:paraId="705CDAF3" w14:textId="77777777" w:rsidR="002409B3" w:rsidRDefault="003242B5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  <w:r w:rsidR="00F364C5">
        <w:rPr>
          <w:rFonts w:cs="Times New Roman"/>
          <w:b/>
          <w:sz w:val="28"/>
          <w:szCs w:val="28"/>
        </w:rPr>
        <w:t>.</w:t>
      </w:r>
    </w:p>
    <w:p w14:paraId="3548A120" w14:textId="77777777" w:rsidR="0002643B" w:rsidRPr="003242B5" w:rsidRDefault="0002643B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3E5A246A" w14:textId="77777777" w:rsidR="008938A9" w:rsidRPr="0002643B" w:rsidRDefault="003242B5" w:rsidP="0002643B">
      <w:pPr>
        <w:jc w:val="center"/>
        <w:rPr>
          <w:rFonts w:cs="Times New Roman"/>
          <w:b/>
          <w:sz w:val="32"/>
          <w:szCs w:val="32"/>
        </w:rPr>
      </w:pPr>
      <w:hyperlink r:id="rId7" w:history="1">
        <w:r w:rsidRPr="003242B5">
          <w:rPr>
            <w:rStyle w:val="Hypertextovprepojenie"/>
            <w:rFonts w:cs="Times New Roman"/>
            <w:b/>
            <w:sz w:val="32"/>
            <w:szCs w:val="32"/>
          </w:rPr>
          <w:t>www.mpsr.sk</w:t>
        </w:r>
      </w:hyperlink>
      <w:r w:rsidRPr="003242B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hyperlink r:id="rId8" w:history="1">
        <w:r w:rsidRPr="002101D5">
          <w:rPr>
            <w:rStyle w:val="Hypertextovprepojenie"/>
            <w:rFonts w:cs="Times New Roman"/>
            <w:b/>
            <w:sz w:val="32"/>
            <w:szCs w:val="32"/>
          </w:rPr>
          <w:t>www.apa.sk</w:t>
        </w:r>
      </w:hyperlink>
    </w:p>
    <w:sectPr w:rsidR="008938A9" w:rsidRPr="0002643B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848"/>
    <w:multiLevelType w:val="hybridMultilevel"/>
    <w:tmpl w:val="6BD0A26E"/>
    <w:lvl w:ilvl="0" w:tplc="1DEAED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F398B"/>
    <w:multiLevelType w:val="hybridMultilevel"/>
    <w:tmpl w:val="CD6C2F54"/>
    <w:lvl w:ilvl="0" w:tplc="B4E08598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EE3E7E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577F70CD"/>
    <w:multiLevelType w:val="hybridMultilevel"/>
    <w:tmpl w:val="AD60C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6C5B"/>
    <w:multiLevelType w:val="hybridMultilevel"/>
    <w:tmpl w:val="2AE4F7F8"/>
    <w:lvl w:ilvl="0" w:tplc="66901C7E">
      <w:start w:val="1"/>
      <w:numFmt w:val="bullet"/>
      <w:lvlText w:val="▪"/>
      <w:lvlJc w:val="left"/>
      <w:pPr>
        <w:ind w:left="305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746B71BB"/>
    <w:multiLevelType w:val="hybridMultilevel"/>
    <w:tmpl w:val="0400D28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6052126">
    <w:abstractNumId w:val="2"/>
  </w:num>
  <w:num w:numId="2" w16cid:durableId="1848863905">
    <w:abstractNumId w:val="0"/>
  </w:num>
  <w:num w:numId="3" w16cid:durableId="1808738289">
    <w:abstractNumId w:val="5"/>
  </w:num>
  <w:num w:numId="4" w16cid:durableId="3482186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311282">
    <w:abstractNumId w:val="3"/>
  </w:num>
  <w:num w:numId="6" w16cid:durableId="1590698538">
    <w:abstractNumId w:val="4"/>
  </w:num>
  <w:num w:numId="7" w16cid:durableId="1859344442">
    <w:abstractNumId w:val="6"/>
  </w:num>
  <w:num w:numId="8" w16cid:durableId="161313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B3"/>
    <w:rsid w:val="00012E31"/>
    <w:rsid w:val="0002643B"/>
    <w:rsid w:val="00147113"/>
    <w:rsid w:val="001A5527"/>
    <w:rsid w:val="00216259"/>
    <w:rsid w:val="002409B3"/>
    <w:rsid w:val="002A6833"/>
    <w:rsid w:val="00317705"/>
    <w:rsid w:val="003242B5"/>
    <w:rsid w:val="00327FAC"/>
    <w:rsid w:val="003C139A"/>
    <w:rsid w:val="003F3181"/>
    <w:rsid w:val="004841D9"/>
    <w:rsid w:val="004846DE"/>
    <w:rsid w:val="004A4BBD"/>
    <w:rsid w:val="00507F4C"/>
    <w:rsid w:val="005A7D1B"/>
    <w:rsid w:val="005F1989"/>
    <w:rsid w:val="00607AF7"/>
    <w:rsid w:val="00701797"/>
    <w:rsid w:val="00717A5B"/>
    <w:rsid w:val="007A4078"/>
    <w:rsid w:val="007B6280"/>
    <w:rsid w:val="007C2A6D"/>
    <w:rsid w:val="007E4CC2"/>
    <w:rsid w:val="008938A9"/>
    <w:rsid w:val="00A945BB"/>
    <w:rsid w:val="00A979D4"/>
    <w:rsid w:val="00AB5375"/>
    <w:rsid w:val="00B530CE"/>
    <w:rsid w:val="00B54056"/>
    <w:rsid w:val="00B719BA"/>
    <w:rsid w:val="00BC1095"/>
    <w:rsid w:val="00BD37DD"/>
    <w:rsid w:val="00BE2876"/>
    <w:rsid w:val="00BE383D"/>
    <w:rsid w:val="00BF5AEA"/>
    <w:rsid w:val="00E238A9"/>
    <w:rsid w:val="00EE47C8"/>
    <w:rsid w:val="00F34873"/>
    <w:rsid w:val="00F364C5"/>
    <w:rsid w:val="00F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0CBD"/>
  <w15:chartTrackingRefBased/>
  <w15:docId w15:val="{442AEF20-A048-4520-AFE7-C32DC38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99"/>
    <w:qFormat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3242B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Jakub Br</cp:lastModifiedBy>
  <cp:revision>2</cp:revision>
  <dcterms:created xsi:type="dcterms:W3CDTF">2025-08-27T19:07:00Z</dcterms:created>
  <dcterms:modified xsi:type="dcterms:W3CDTF">2025-08-27T19:07:00Z</dcterms:modified>
</cp:coreProperties>
</file>